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60A7" w14:textId="785644A3" w:rsidR="00184FD9" w:rsidRPr="00C64E71" w:rsidRDefault="00F024A0" w:rsidP="00184FD9">
      <w:pPr>
        <w:rPr>
          <w:rFonts w:ascii="Arial" w:hAnsi="Arial" w:cs="Arial"/>
          <w:b/>
          <w:sz w:val="20"/>
          <w:szCs w:val="20"/>
        </w:rPr>
      </w:pPr>
      <w:r w:rsidRPr="00C64E71">
        <w:rPr>
          <w:rFonts w:ascii="Arial" w:hAnsi="Arial" w:cs="Arial"/>
          <w:b/>
          <w:sz w:val="20"/>
          <w:szCs w:val="20"/>
        </w:rPr>
        <w:t>Odpowiedzi na zadane pytania:</w:t>
      </w:r>
    </w:p>
    <w:p w14:paraId="3509C521" w14:textId="11DBCFDB" w:rsidR="00C50C01" w:rsidRPr="00C64E71" w:rsidRDefault="00C50C01" w:rsidP="00184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6E971" w14:textId="77777777" w:rsidR="00C0379D" w:rsidRPr="00C64E71" w:rsidRDefault="00C0379D" w:rsidP="00C0379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734156" w14:textId="0365B1A7" w:rsidR="00D62FD9" w:rsidRPr="00D62FD9" w:rsidRDefault="00A64BB4" w:rsidP="00A64BB4">
      <w:pPr>
        <w:spacing w:after="0" w:line="240" w:lineRule="auto"/>
        <w:ind w:left="720" w:hanging="43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27.   </w:t>
      </w:r>
      <w:r w:rsidR="00D62FD9" w:rsidRPr="00D62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uwagi na bardzo niskie stawki oprocentowania rachunków obowiązujące na rynku b</w:t>
      </w:r>
      <w:bookmarkStart w:id="0" w:name="_GoBack"/>
      <w:bookmarkEnd w:id="0"/>
      <w:r w:rsidR="00D62FD9" w:rsidRPr="00D62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ankowym, prosimy o wyrażenie zgody na zmianę punktu w zapytaniu ofertowym dot. oprocentowania środków pieniężnych na zapis o poniższym brzmieniu:</w:t>
      </w:r>
    </w:p>
    <w:p w14:paraId="789E7474" w14:textId="77777777" w:rsidR="00D62FD9" w:rsidRPr="00D62FD9" w:rsidRDefault="00D62FD9" w:rsidP="00D62FD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12F76B" w14:textId="5036CC73" w:rsidR="00C0379D" w:rsidRDefault="00D62FD9" w:rsidP="00D62FD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oprocentowanie środków pieniężnych zgromadzonych na rachunkach bieżącym i pomocniczym w złotych polskich, nie może być  mniejsze niż stawka WIBOR 1M razy współczynnik w wysokości 0,5 czyli </w:t>
      </w:r>
      <w:proofErr w:type="spellStart"/>
      <w:r w:rsidRPr="00D62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Wibor</w:t>
      </w:r>
      <w:proofErr w:type="spellEnd"/>
      <w:r w:rsidRPr="00D62F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M x 0,5 ?</w:t>
      </w:r>
    </w:p>
    <w:p w14:paraId="614E4326" w14:textId="77777777" w:rsidR="00D62FD9" w:rsidRPr="00D62FD9" w:rsidRDefault="00D62FD9" w:rsidP="00D62FD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F9C24E" w14:textId="182BF138" w:rsidR="00C0379D" w:rsidRPr="00C64E71" w:rsidRDefault="00C0379D" w:rsidP="00C0379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</w:t>
      </w:r>
      <w:r w:rsid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1880B5B8" w14:textId="77777777" w:rsidR="00D62FD9" w:rsidRPr="00D62FD9" w:rsidRDefault="00D62FD9" w:rsidP="00D62FD9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62F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Wyrażamy zgodę na zmianę punktu w zapytaniu ofertowym dot. oprocentowania środków pieniężnych na zapis o poniższym brzmieniu:</w:t>
      </w:r>
    </w:p>
    <w:p w14:paraId="26237D15" w14:textId="02F8A69F" w:rsidR="00C0379D" w:rsidRDefault="00D62FD9" w:rsidP="00D62FD9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62F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oprocentowanie środków pieniężnych zgromadzonych na rachunkach bieżącym i pomocniczym w złotych polskich, nie może być  mniejsze niż stawka WIBOR 1M razy współczynnik w wysokości 0,5 czyli </w:t>
      </w:r>
      <w:proofErr w:type="spellStart"/>
      <w:r w:rsidRPr="00D62F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Wibor</w:t>
      </w:r>
      <w:proofErr w:type="spellEnd"/>
      <w:r w:rsidRPr="00D62F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1 M x 0,5.</w:t>
      </w:r>
    </w:p>
    <w:p w14:paraId="181CC8E1" w14:textId="77777777" w:rsidR="00A64BB4" w:rsidRPr="00C64E71" w:rsidRDefault="00A64BB4" w:rsidP="00A64B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0DDD10" w14:textId="77777777" w:rsidR="00C64E71" w:rsidRPr="00C64E71" w:rsidRDefault="00C64E71" w:rsidP="00C0379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153AF8" w14:textId="2937A580" w:rsidR="00A64BB4" w:rsidRPr="00A64BB4" w:rsidRDefault="00A64BB4" w:rsidP="00A64BB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4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treścią zapytania ofertowego jak niżej:</w:t>
      </w:r>
    </w:p>
    <w:p w14:paraId="3D83DC2A" w14:textId="77777777" w:rsidR="00A64BB4" w:rsidRPr="00A64BB4" w:rsidRDefault="00A64BB4" w:rsidP="00A64BB4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6A20736" w14:textId="77777777" w:rsidR="00A64BB4" w:rsidRPr="00A64BB4" w:rsidRDefault="00A64BB4" w:rsidP="00A64BB4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4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oferty Banku, z którego usług aktualnie korzysta Kredytobiorca dopuszcza się możliwość wykorzystania dotychczasowych numerów rachunków bankowych.</w:t>
      </w:r>
    </w:p>
    <w:p w14:paraId="10FB4ED4" w14:textId="77777777" w:rsidR="00A64BB4" w:rsidRPr="00A64BB4" w:rsidRDefault="00A64BB4" w:rsidP="00A64BB4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824F71" w14:textId="3AB52448" w:rsidR="00C0379D" w:rsidRPr="00C64E71" w:rsidRDefault="00A64BB4" w:rsidP="00A64BB4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4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się z zapytaniem czy Kredytobiorca będzie chciał również wykorzystać dotychczasowy numer rachunku kredytowego, czyli istniejący obecnie kredyt w rachunku bieżącym ma być przedłużony  i ma być kontynuacją aktualnie obowiązującej umowy kredytowej ?</w:t>
      </w:r>
    </w:p>
    <w:p w14:paraId="256C6107" w14:textId="77777777" w:rsidR="00754DCC" w:rsidRPr="00C64E71" w:rsidRDefault="00754DCC" w:rsidP="00C0379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F35B73" w14:textId="68D1A5CB" w:rsidR="00754DCC" w:rsidRPr="00C64E71" w:rsidRDefault="00754DCC" w:rsidP="00C0379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</w:t>
      </w:r>
      <w:r w:rsid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C64E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1FFB3E78" w14:textId="26550027" w:rsidR="00F024A0" w:rsidRDefault="00A64BB4" w:rsidP="00A64BB4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64BB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przypadku wyboru oferty Banku, z którego usług aktualnie korzysta Kredytobiorca kredyt w rachunku bieżącym nie będzie przedłużony. Podpiszemy nową umowę kredytową.</w:t>
      </w:r>
    </w:p>
    <w:p w14:paraId="25F3B18F" w14:textId="2A3CA4CD" w:rsidR="00A64BB4" w:rsidRDefault="00A64BB4" w:rsidP="00A64BB4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A7A76B" w14:textId="77777777" w:rsidR="00A64BB4" w:rsidRPr="00F024A0" w:rsidRDefault="00A64BB4" w:rsidP="00A64BB4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CC783B8" w14:textId="574FAAB7" w:rsidR="00F024A0" w:rsidRDefault="00F024A0">
      <w:pPr>
        <w:rPr>
          <w:rFonts w:ascii="Arial" w:hAnsi="Arial" w:cs="Arial"/>
          <w:sz w:val="20"/>
          <w:szCs w:val="20"/>
        </w:rPr>
      </w:pPr>
    </w:p>
    <w:p w14:paraId="1E572A37" w14:textId="10FB49DD" w:rsidR="00CE3EF7" w:rsidRDefault="00CE3EF7">
      <w:pPr>
        <w:rPr>
          <w:rFonts w:ascii="Arial" w:hAnsi="Arial" w:cs="Arial"/>
          <w:sz w:val="20"/>
          <w:szCs w:val="20"/>
        </w:rPr>
      </w:pPr>
    </w:p>
    <w:sectPr w:rsidR="00CE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E13"/>
    <w:multiLevelType w:val="hybridMultilevel"/>
    <w:tmpl w:val="D9508068"/>
    <w:lvl w:ilvl="0" w:tplc="0300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818"/>
    <w:multiLevelType w:val="hybridMultilevel"/>
    <w:tmpl w:val="C5085D24"/>
    <w:lvl w:ilvl="0" w:tplc="DA3CE094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100"/>
    <w:multiLevelType w:val="hybridMultilevel"/>
    <w:tmpl w:val="579445F6"/>
    <w:lvl w:ilvl="0" w:tplc="3E0A7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42F"/>
    <w:multiLevelType w:val="hybridMultilevel"/>
    <w:tmpl w:val="766A3BC2"/>
    <w:lvl w:ilvl="0" w:tplc="D3BEA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ACD"/>
    <w:multiLevelType w:val="hybridMultilevel"/>
    <w:tmpl w:val="8286EB5C"/>
    <w:lvl w:ilvl="0" w:tplc="DF544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654"/>
    <w:multiLevelType w:val="hybridMultilevel"/>
    <w:tmpl w:val="EB0A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E546F"/>
    <w:multiLevelType w:val="multilevel"/>
    <w:tmpl w:val="89B0AADE"/>
    <w:lvl w:ilvl="0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7" w15:restartNumberingAfterBreak="0">
    <w:nsid w:val="31530CEA"/>
    <w:multiLevelType w:val="hybridMultilevel"/>
    <w:tmpl w:val="05169B5C"/>
    <w:lvl w:ilvl="0" w:tplc="0300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711A7"/>
    <w:multiLevelType w:val="multilevel"/>
    <w:tmpl w:val="D1A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8302C"/>
    <w:multiLevelType w:val="multilevel"/>
    <w:tmpl w:val="0E30C6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F34F53"/>
    <w:multiLevelType w:val="hybridMultilevel"/>
    <w:tmpl w:val="C6A2D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243CF"/>
    <w:multiLevelType w:val="hybridMultilevel"/>
    <w:tmpl w:val="38D22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732D1"/>
    <w:multiLevelType w:val="hybridMultilevel"/>
    <w:tmpl w:val="DE1A40D4"/>
    <w:lvl w:ilvl="0" w:tplc="3A8ECBC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CAB94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7AC70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64196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56A104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2C4B2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D26BA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24D738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0C754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AC5DFB"/>
    <w:multiLevelType w:val="hybridMultilevel"/>
    <w:tmpl w:val="64487852"/>
    <w:lvl w:ilvl="0" w:tplc="3E0A7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084D"/>
    <w:multiLevelType w:val="hybridMultilevel"/>
    <w:tmpl w:val="2052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3081E"/>
    <w:multiLevelType w:val="multilevel"/>
    <w:tmpl w:val="2FC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F"/>
    <w:rsid w:val="000017B9"/>
    <w:rsid w:val="000259BD"/>
    <w:rsid w:val="00095E97"/>
    <w:rsid w:val="00095FEC"/>
    <w:rsid w:val="000A17A1"/>
    <w:rsid w:val="000C298F"/>
    <w:rsid w:val="000D477F"/>
    <w:rsid w:val="00103859"/>
    <w:rsid w:val="00116FC8"/>
    <w:rsid w:val="00124F40"/>
    <w:rsid w:val="00164B26"/>
    <w:rsid w:val="00167607"/>
    <w:rsid w:val="00184FD9"/>
    <w:rsid w:val="0018648B"/>
    <w:rsid w:val="00216244"/>
    <w:rsid w:val="002265A1"/>
    <w:rsid w:val="00231D28"/>
    <w:rsid w:val="00250065"/>
    <w:rsid w:val="00252821"/>
    <w:rsid w:val="0025461D"/>
    <w:rsid w:val="002B2694"/>
    <w:rsid w:val="002E4D70"/>
    <w:rsid w:val="002E5694"/>
    <w:rsid w:val="00305C2E"/>
    <w:rsid w:val="003378AE"/>
    <w:rsid w:val="00340576"/>
    <w:rsid w:val="00347FFE"/>
    <w:rsid w:val="0035311D"/>
    <w:rsid w:val="003D1A5B"/>
    <w:rsid w:val="004514F6"/>
    <w:rsid w:val="0048119F"/>
    <w:rsid w:val="00491E99"/>
    <w:rsid w:val="004A3506"/>
    <w:rsid w:val="004A49B2"/>
    <w:rsid w:val="004D0EFC"/>
    <w:rsid w:val="00503272"/>
    <w:rsid w:val="005163C8"/>
    <w:rsid w:val="005549B4"/>
    <w:rsid w:val="00586505"/>
    <w:rsid w:val="005B1CA4"/>
    <w:rsid w:val="005B47C2"/>
    <w:rsid w:val="005C4C9A"/>
    <w:rsid w:val="005F6BDF"/>
    <w:rsid w:val="00612479"/>
    <w:rsid w:val="006571DA"/>
    <w:rsid w:val="006A7FBC"/>
    <w:rsid w:val="006B2666"/>
    <w:rsid w:val="006B439B"/>
    <w:rsid w:val="006B719C"/>
    <w:rsid w:val="006E27A5"/>
    <w:rsid w:val="006F4EEE"/>
    <w:rsid w:val="00731EBE"/>
    <w:rsid w:val="00754DCC"/>
    <w:rsid w:val="007574AE"/>
    <w:rsid w:val="0078663E"/>
    <w:rsid w:val="007B64CD"/>
    <w:rsid w:val="007E20EB"/>
    <w:rsid w:val="00817B6E"/>
    <w:rsid w:val="00842F43"/>
    <w:rsid w:val="00891ECA"/>
    <w:rsid w:val="00896A2B"/>
    <w:rsid w:val="008B4ECB"/>
    <w:rsid w:val="00923F3D"/>
    <w:rsid w:val="00941865"/>
    <w:rsid w:val="00A04C1F"/>
    <w:rsid w:val="00A1385F"/>
    <w:rsid w:val="00A26CCE"/>
    <w:rsid w:val="00A27B60"/>
    <w:rsid w:val="00A34000"/>
    <w:rsid w:val="00A356A8"/>
    <w:rsid w:val="00A64BB4"/>
    <w:rsid w:val="00AB1404"/>
    <w:rsid w:val="00AF03CB"/>
    <w:rsid w:val="00AF281E"/>
    <w:rsid w:val="00AF4AB5"/>
    <w:rsid w:val="00B45125"/>
    <w:rsid w:val="00B5216B"/>
    <w:rsid w:val="00B74D64"/>
    <w:rsid w:val="00B93C9A"/>
    <w:rsid w:val="00BA6784"/>
    <w:rsid w:val="00BC1C3C"/>
    <w:rsid w:val="00BC5002"/>
    <w:rsid w:val="00BE4301"/>
    <w:rsid w:val="00BE5CDE"/>
    <w:rsid w:val="00C0379D"/>
    <w:rsid w:val="00C2248B"/>
    <w:rsid w:val="00C50C01"/>
    <w:rsid w:val="00C64E71"/>
    <w:rsid w:val="00CE3EF7"/>
    <w:rsid w:val="00CF1010"/>
    <w:rsid w:val="00D54953"/>
    <w:rsid w:val="00D5655A"/>
    <w:rsid w:val="00D6124D"/>
    <w:rsid w:val="00D62FD9"/>
    <w:rsid w:val="00D71033"/>
    <w:rsid w:val="00DA224F"/>
    <w:rsid w:val="00DB272B"/>
    <w:rsid w:val="00DB356C"/>
    <w:rsid w:val="00DB46F0"/>
    <w:rsid w:val="00DE47FB"/>
    <w:rsid w:val="00E51303"/>
    <w:rsid w:val="00E51A3A"/>
    <w:rsid w:val="00E54E51"/>
    <w:rsid w:val="00E837A0"/>
    <w:rsid w:val="00EC032C"/>
    <w:rsid w:val="00EF4FB8"/>
    <w:rsid w:val="00F024A0"/>
    <w:rsid w:val="00F069A6"/>
    <w:rsid w:val="00F25F62"/>
    <w:rsid w:val="00F62535"/>
    <w:rsid w:val="00FA5CE0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294B"/>
  <w15:chartTrackingRefBased/>
  <w15:docId w15:val="{5EC26A8B-DDF4-4DE8-B4F2-2316E6A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C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571D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71D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customStyle="1" w:styleId="Default">
    <w:name w:val="Default"/>
    <w:rsid w:val="005F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rsid w:val="00B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B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Brzęczek</dc:creator>
  <cp:keywords/>
  <dc:description/>
  <cp:lastModifiedBy>Adam Glazer</cp:lastModifiedBy>
  <cp:revision>2</cp:revision>
  <cp:lastPrinted>2024-05-24T09:53:00Z</cp:lastPrinted>
  <dcterms:created xsi:type="dcterms:W3CDTF">2024-06-05T11:49:00Z</dcterms:created>
  <dcterms:modified xsi:type="dcterms:W3CDTF">2024-06-05T11:49:00Z</dcterms:modified>
</cp:coreProperties>
</file>